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Лист работы над ошибками после диктанта</w:t>
      </w:r>
    </w:p>
    <w:p>
      <w:pPr>
        <w:ind w:firstLine="0"/>
      </w:pPr>
      <w:r>
        <w:t>Фамилия, имя ____________________   Класс ______   Дата ____________   Ошибок в диктанте: ______</w:t>
      </w:r>
    </w:p>
    <w:p>
      <w:r>
        <w:rPr>
          <w:i/>
          <w:color w:val="808080"/>
        </w:rPr>
        <w:t>Выпишите каждое слово или предложение с ошибкой в свою строку. Первая строка заполнена как образец.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8"/>
        <w:gridCol w:w="2828"/>
        <w:gridCol w:w="2828"/>
        <w:gridCol w:w="2828"/>
        <w:gridCol w:w="2828"/>
      </w:tblGrid>
      <w:tr>
        <w:tc>
          <w:tcPr>
            <w:tcW w:type="dxa" w:w="2828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Слово с ошибкой (как написал)</w:t>
            </w:r>
          </w:p>
        </w:tc>
        <w:tc>
          <w:tcPr>
            <w:tcW w:type="dxa" w:w="2828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Орфограмма или пунктограмма</w:t>
            </w:r>
          </w:p>
        </w:tc>
        <w:tc>
          <w:tcPr>
            <w:tcW w:type="dxa" w:w="2828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Правило своими словами</w:t>
            </w:r>
          </w:p>
        </w:tc>
        <w:tc>
          <w:tcPr>
            <w:tcW w:type="dxa" w:w="2828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Как проверить (шаги)</w:t>
            </w:r>
          </w:p>
        </w:tc>
        <w:tc>
          <w:tcPr>
            <w:tcW w:type="dxa" w:w="2828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Три своих примера</w:t>
            </w:r>
          </w:p>
        </w:tc>
      </w:tr>
      <w:tr>
        <w:tc>
          <w:tcPr>
            <w:tcW w:type="dxa" w:w="282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галчёнок</w:t>
            </w:r>
          </w:p>
        </w:tc>
        <w:tc>
          <w:tcPr>
            <w:tcW w:type="dxa" w:w="282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О и Е после шипящих в суффиксе существительного</w:t>
            </w:r>
          </w:p>
        </w:tc>
        <w:tc>
          <w:tcPr>
            <w:tcW w:type="dxa" w:w="282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Под ударением О, без ударения Е</w:t>
            </w:r>
          </w:p>
        </w:tc>
        <w:tc>
          <w:tcPr>
            <w:tcW w:type="dxa" w:w="282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1) суффикс? 2) ударение? 3) буква</w:t>
            </w:r>
          </w:p>
        </w:tc>
        <w:tc>
          <w:tcPr>
            <w:tcW w:type="dxa" w:w="2828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волчонок, ручонка, крючок</w:t>
            </w:r>
          </w:p>
        </w:tc>
      </w:tr>
      <w:tr>
        <w:trPr>
          <w:trHeight w:val="624"/>
        </w:trPr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rPr>
          <w:trHeight w:val="624"/>
        </w:trPr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rPr>
          <w:trHeight w:val="624"/>
        </w:trPr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rPr>
          <w:trHeight w:val="624"/>
        </w:trPr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rPr>
          <w:trHeight w:val="624"/>
        </w:trPr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rPr>
          <w:trHeight w:val="624"/>
        </w:trPr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rPr>
          <w:trHeight w:val="624"/>
        </w:trPr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  <w:tr>
        <w:trPr>
          <w:trHeight w:val="624"/>
        </w:trPr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  <w:tc>
          <w:tcPr>
            <w:tcW w:type="dxa" w:w="2828"/>
          </w:tcPr>
          <w:p/>
        </w:tc>
      </w:tr>
    </w:tbl>
    <w:p>
      <w:r/>
    </w:p>
    <w:p>
      <w:pPr>
        <w:ind w:firstLine="0"/>
      </w:pPr>
      <w:r>
        <w:t>Какая ошибка повторилась больше одного раза: ______________________________________________</w:t>
      </w:r>
    </w:p>
    <w:p>
      <w:pPr>
        <w:ind w:firstLine="0"/>
      </w:pPr>
      <w:r>
        <w:t>Какое правило повторю к следующему уроку: ______________________________________________</w:t>
      </w:r>
    </w:p>
    <w:p>
      <w:r>
        <w:br w:type="page"/>
      </w:r>
    </w:p>
    <w:p>
      <w:pPr>
        <w:pStyle w:val="Heading1"/>
      </w:pPr>
      <w:r>
        <w:t>Чек-лист технологической карты урока русского языка</w:t>
      </w:r>
    </w:p>
    <w:p>
      <w:r>
        <w:rPr>
          <w:i/>
          <w:color w:val="808080"/>
        </w:rPr>
        <w:t>Проверьте карту по двенадцати пунктам до того, как отдать завучу. Каждый пункт это частая причина замечания.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13"/>
        <w:gridCol w:w="4713"/>
        <w:gridCol w:w="4713"/>
      </w:tblGrid>
      <w:tr>
        <w:tc>
          <w:tcPr>
            <w:tcW w:type="dxa" w:w="1020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Готово</w:t>
            </w:r>
          </w:p>
        </w:tc>
        <w:tc>
          <w:tcPr>
            <w:tcW w:type="dxa" w:w="28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Что проверить</w:t>
            </w:r>
          </w:p>
        </w:tc>
        <w:tc>
          <w:tcPr>
            <w:tcW w:type="dxa" w:w="10772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Как должно быть</w:t>
            </w:r>
          </w:p>
        </w:tc>
      </w:tr>
      <w:tr>
        <w:tc>
          <w:tcPr>
            <w:tcW w:type="dxa" w:w="1020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28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Тема</w:t>
            </w:r>
          </w:p>
        </w:tc>
        <w:tc>
          <w:tcPr>
            <w:tcW w:type="dxa" w:w="107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Названа так же, как в календарно-тематическом плане и в учебнике, без сокращений.</w:t>
            </w:r>
          </w:p>
        </w:tc>
      </w:tr>
      <w:tr>
        <w:tc>
          <w:tcPr>
            <w:tcW w:type="dxa" w:w="1020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28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Тип урока</w:t>
            </w:r>
          </w:p>
        </w:tc>
        <w:tc>
          <w:tcPr>
            <w:tcW w:type="dxa" w:w="107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Совпадает с этапами: открытие нового знания 9 этапов, рефлексия 9, обобщение 6, контроль 5.</w:t>
            </w:r>
          </w:p>
        </w:tc>
      </w:tr>
      <w:tr>
        <w:tc>
          <w:tcPr>
            <w:tcW w:type="dxa" w:w="1020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28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Минуты</w:t>
            </w:r>
          </w:p>
        </w:tc>
        <w:tc>
          <w:tcPr>
            <w:tcW w:type="dxa" w:w="107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Сумма по этапам равна длительности урока; физминутка учтена внутри этапа.</w:t>
            </w:r>
          </w:p>
        </w:tc>
      </w:tr>
      <w:tr>
        <w:tc>
          <w:tcPr>
            <w:tcW w:type="dxa" w:w="1020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28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Цель</w:t>
            </w:r>
          </w:p>
        </w:tc>
        <w:tc>
          <w:tcPr>
            <w:tcW w:type="dxa" w:w="107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Записана как результат ученика: «вывести и применить правило…», «сжать текст тремя приёмами…».</w:t>
            </w:r>
          </w:p>
        </w:tc>
      </w:tr>
      <w:tr>
        <w:tc>
          <w:tcPr>
            <w:tcW w:type="dxa" w:w="1020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28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Предметные результаты</w:t>
            </w:r>
          </w:p>
        </w:tc>
        <w:tc>
          <w:tcPr>
            <w:tcW w:type="dxa" w:w="107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Два или три, глагольные, взяты из федеральной рабочей программы для своего класса.</w:t>
            </w:r>
          </w:p>
        </w:tc>
      </w:tr>
      <w:tr>
        <w:tc>
          <w:tcPr>
            <w:tcW w:type="dxa" w:w="1020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28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Пробное действие</w:t>
            </w:r>
          </w:p>
        </w:tc>
        <w:tc>
          <w:tcPr>
            <w:tcW w:type="dxa" w:w="107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В нём есть слово на новую орфограмму или новый способ действия, иначе затруднения не будет.</w:t>
            </w:r>
          </w:p>
        </w:tc>
      </w:tr>
      <w:tr>
        <w:tc>
          <w:tcPr>
            <w:tcW w:type="dxa" w:w="1020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28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Правило</w:t>
            </w:r>
          </w:p>
        </w:tc>
        <w:tc>
          <w:tcPr>
            <w:tcW w:type="dxa" w:w="107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Выводят ученики из сравнения столбиков, учитель только помогает оформить алгоритм.</w:t>
            </w:r>
          </w:p>
        </w:tc>
      </w:tr>
      <w:tr>
        <w:tc>
          <w:tcPr>
            <w:tcW w:type="dxa" w:w="1020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28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Графика</w:t>
            </w:r>
          </w:p>
        </w:tc>
        <w:tc>
          <w:tcPr>
            <w:tcW w:type="dxa" w:w="107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В столбце учеников есть обозначение орфограммы или схема предложения.</w:t>
            </w:r>
          </w:p>
        </w:tc>
      </w:tr>
      <w:tr>
        <w:tc>
          <w:tcPr>
            <w:tcW w:type="dxa" w:w="1020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28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УУД</w:t>
            </w:r>
          </w:p>
        </w:tc>
        <w:tc>
          <w:tcPr>
            <w:tcW w:type="dxa" w:w="107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На каждом этапе свои, с глаголом и объектом; их нельзя переставить на другой этап.</w:t>
            </w:r>
          </w:p>
        </w:tc>
      </w:tr>
      <w:tr>
        <w:tc>
          <w:tcPr>
            <w:tcW w:type="dxa" w:w="1020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28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Эталон</w:t>
            </w:r>
          </w:p>
        </w:tc>
        <w:tc>
          <w:tcPr>
            <w:tcW w:type="dxa" w:w="107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Для самостоятельной работы есть эталон с алгоритмом, по которому считают ошибки.</w:t>
            </w:r>
          </w:p>
        </w:tc>
      </w:tr>
      <w:tr>
        <w:tc>
          <w:tcPr>
            <w:tcW w:type="dxa" w:w="1020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28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Домашнее задание</w:t>
            </w:r>
          </w:p>
        </w:tc>
        <w:tc>
          <w:tcPr>
            <w:tcW w:type="dxa" w:w="107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Две части: базовая для всех и по выбору, например свои слова на правило.</w:t>
            </w:r>
          </w:p>
        </w:tc>
      </w:tr>
      <w:tr>
        <w:tc>
          <w:tcPr>
            <w:tcW w:type="dxa" w:w="1020"/>
          </w:tcPr>
          <w:p>
            <w:pPr>
              <w:ind w:firstLine="0"/>
            </w:pPr>
            <w:r/>
            <w:r>
              <w:rPr>
                <w:b w:val="0"/>
                <w:sz w:val="24"/>
              </w:rPr>
              <w:t>☐</w:t>
            </w:r>
          </w:p>
        </w:tc>
        <w:tc>
          <w:tcPr>
            <w:tcW w:type="dxa" w:w="2835"/>
          </w:tcPr>
          <w:p>
            <w:pPr>
              <w:ind w:firstLine="0"/>
            </w:pPr>
            <w:r/>
            <w:r>
              <w:rPr>
                <w:b/>
                <w:sz w:val="20"/>
              </w:rPr>
              <w:t>Рефлексия</w:t>
            </w:r>
          </w:p>
        </w:tc>
        <w:tc>
          <w:tcPr>
            <w:tcW w:type="dxa" w:w="10772"/>
          </w:tcPr>
          <w:p>
            <w:pPr>
              <w:ind w:firstLine="0"/>
            </w:pPr>
            <w:r/>
            <w:r>
              <w:rPr>
                <w:b w:val="0"/>
                <w:sz w:val="20"/>
              </w:rPr>
              <w:t>Названа приёмом (шкала, стикер, незаконченное предложение), а не «подводит итоги».</w:t>
            </w:r>
          </w:p>
        </w:tc>
      </w:tr>
    </w:tbl>
    <w:sectPr w:rsidR="00FC693F" w:rsidRPr="0006063C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