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Обществознание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9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Права и обязанности граждан Российской Федерации: система конституционных прав, свобод и обязанностей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Обобщение и систематизация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Боголюбов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Систематизировать знания о конституционных правах, свободах и обязанностях граждан РФ, выстроив их классификацию и научившись применять статьи Конституции к правовым ситуациям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Восстановить содержание понятий «право», «свобода», «гражданство», «обязанность», «налог», «воинская обязанность»; Выстроить классификацию конституционных прав на личные, политические, социально-экономические, культурные с опорой на ст. 20-44 Конституции РФ; Закрепить знание конституционных обязанностей граждан (ст. 57, 58, 59) и последствий их неисполнения; Отработать умение подбирать статью Конституции к описанной правовой ситуации и называть способ защиты нарушенного права.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классифицировать объекты по заданному основанию и оформлять результат в виде таблицы и кластера; Формировать умение работать с текстом Конституции РФ как с источником: находить статью по ключевому слову; Развивать умение аргументировать позицию в споре о границах свободы слова.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Формировать уважение к закону и понимание неразрывности прав и обязанностей; Воспитывать готовность защищать свои права правовыми способами, не нарушая права других; Поддерживать культуру дискуссии: выслушивать иную позицию и возражать по существу.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Различают права, свободы и обязанности гражданина РФ и относят конкретное право к одной из четырёх групп; Называют номер статьи Конституции РФ, закрепляющей право на жизнь, неприкосновенность жилища, свободу собраний, образование, обязанность платить налоги; Приводят пример реализации каждой группы прав и способ защиты нарушенного права (обращение в суд, прокуратуру, к уполномоченному по правам человека).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классифицируют правовой материал по основанию и переводят перечень в таблицу и кластер; Коммуникативные: работают в паре над кейсом, распределяют роли и согласуют общий ответ; Регулятивные: проверяют работу соседа по ключу, находят ошибку и объясняют её причину.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Осознают, что обязанности обеспечивают возможность реализации прав других людей; Проявляют интерес к правовым способам разрешения конфликтов; Оценивают собственное умение работать с текстом Конституции по шкале и намечают, что доработать.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Учебник: Боголюбов Л. Н. и др. Обществознание. 9 класс, § ____, с. ____, Текст Конституции РФ (брошюра или распечатка ст. 20-44, 57-59) на каждую парту, Презентация со схемой-эталоном кластера «Права, свободы, обязанности», Раздаточные листы: таблица «Группа прав, статья, пример», 4 карточки с кейсами, тест из 6 заданий, ключ для взаимопроверки, Доска, магниты, карточки с названиями групп прав для сборки кластера.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право, свобода, гражданство, конституционные обязанности, налог, воинская обязанность, личные (гражданские) права, политические права, социально-экономические права, культурные права, способы защиты прав.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Мотивация к учебной деятельности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Включить обучающихся в работу через проблемный вопрос о соотношении прав и обязанностей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 на входе: «Может ли гражданин отказаться от своего права? А от обязанности?»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Чертит на доске два столбца: «От права» и «От обязанности», кратко фиксирует ответы («да, право на образование можно не реализовать», «нет, налог платить обязан»)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Уточняет: «Почему право можно не использовать, а обязанность не исполнить нельзя?»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Объявляет тему и цель: «Сегодня разрозненные статьи Конституции соберём в одну систему и научимся быстро находить нужную»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Отвечают на вопрос, приводят бытовые примеры; Наблюдают за записью ответов в два столбца; Формулируют предположение о различии права и обязанности; Записывают тему урока в тетрадь.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два столбца ответов, класс формулирует, что право реализуется по выбору, а обязанность исполняется всеми; учитель видит готовность по числу поднятых рук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Актуализация знаний и фиксация затруднений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Восстановить понятийный аппарат темы и обнаружить затруднение в вопросе о границах свободы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Проводит блиц по 10 понятиям: право, свобода, гражданство, налог, воинская обязанность, правоспособность, дееспособность, конституционные обязанности, правовой статус, омбудсмен; требует определение в одном предложении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Фиксирует на полях доски понятия, вызвавшие заминку, знаком «?»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Ставит спорный вопрос: «Статья 29 гарантирует свободу слова, но та же статья запрещает пропаганду, возбуждающую вражду. Противоречие это или нет?»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разобрать ситуацию: блогер публикует ролик с оскорблением людей по национальному признаку и ссылается на свободу слова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Подводит итог затруднения: «Значит, нужно понимать не только перечень прав, но и их пределы, и уметь найти статью»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Дают краткие определения понятий, поправляют друг друга; Высказывают позиции по вопросу о свободе слова, приводят доводы «за» и «против»; Находят в тексте Конституции ст. 29 и зачитывают часть 2; Фиксируют затруднение: не всегда очевидно, где заканчивается свобода одного человека.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Понятия восстановлены, класс формулирует затруднение: свобода ограничена правами других лиц; на доске список проблемных понятий со знаком «?»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Обобщение и систематизация знаний (12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Свести конституционные права, свободы и обязанности в единую классификацию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таблицу с колонками «Группа прав, свобод», «Статья Конституции», «Пример реализации» и распределяет между рядами: 1 ряд личные (ст. 20-28), 2 ряд политические (ст. 29-33), 3 ряд социально-экономические и культурные (ст. 34-44)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образец заполнения строки: «Личные, ст. 25, никто не вправе войти в квартиру без согласия жильцов или решения суда»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Отдельно организует работу с обязанностями: ст. 57 (налоги и сборы), ст. 58 (охрана природы), ст. 59 (защита Отечества), ст. 38 (забота о детях и нетрудоспособных родителях), ст. 44 ч. 3 (охрана памятников)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Вызывает представителей рядов к доске для сборки кластера: центр «Гражданин РФ», четыре ветви прав и ветвь обязанностей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Открывает эталон на слайде и предлагает сверить: «Какие статьи вы поместили не в ту ветвь? Почему право на образование это социальное, а не культурное право?»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Заполняют свою часть таблицы, работая с текстом Конституции; Выносят карточки со статьями на доску и крепят к нужной ветви кластера; Сверяют кластер с эталоном, исправляют размещение спорных статей; Переносят итоговую схему в тетрадь.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заполненная таблица и кластер из пяти ветвей; при сверке с эталоном класс верно относит к группам не менее восьми из десяти названных статей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Применение знаний в новой ситуации (12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Научиться подбирать статью Конституции и способ защиты права по описанию жизненной ситуации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парам кейсы: 1) 17-летнему отказали в приёме на работу курьером только из-за возраста; 2) старый дом семьи сносят для строительства дороги, компенсацию не предложили; 3) участника одиночного пикета у здания администрации задержали и оштрафовали; 4) индивидуальный предприниматель второй год не сдаёт декларацию и не платит налог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единый алгоритм ответа: «Какое право или обязанность затронуты, номер статьи, нарушен закон или нет, куда обратиться»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Подсказывает опорные статьи: ст. 37, ст. 35 ч. 3, ст. 31, ст. 57, ст. 46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заслушивание пар: одна пара отвечает, вторая с тем же кейсом дополняет или оспаривает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по кейсу 4: «Здесь права гражданина нарушены или он сам не исполнил обязанность? Какая ответственность наступает?»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Читают кейс, находят в Конституции подходящую статью и выписывают её номер; Формулируют вывод по алгоритму и записывают способ защиты (суд, прокуратура, трудовая инспекция, уполномоченный по правам человека); Представляют решение классу, отвечают на возражения другой пары; Отмечают, что в четвёртом кейсе речь идёт о неисполнении обязанности, а не о нарушении права.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Каждая пара называет статью и способ защиты по своему кейсу; класс различает нарушение права и неисполнение обязанности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Контроль усвоения и коррекция (8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усвоение классификации и статей, устранить типичные ошибки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тест из 6 заданий: 4 с выбором ответа (какое право является политическим; с какого возраста наступает воинская обязанность; какая статья закрепляет неприкосновенность жилища; что не относится к конституционным обязанностям) и 2 на соответствие «право, группа прав»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Оговаривает время: 4 минуты на выполнение, работа индивидуальная, Конституцией не пользоваться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Открывает ключ на слайде, организует обмен работами и взаимопроверку по критериям: 6 верных «5», 5 верных «4», 4 верных «3»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Разбирает две типичные ошибки: отнесение права на образование к культурным правам и смешение свободы совести (ст. 28, личное право) со свободой слова (ст. 29)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поднять руку тех, кто допустил эти ошибки, и записать верный вариант в тетрадь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Выполняют тест самостоятельно; Обмениваются работами и проверяют по ключу, выставляют балл; Называют задания, вызвавшие затруднение; Записывают исправление типичных ошибок в тетрадь.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выставлен балл за тест; учитель по поднятым рукам видит долю ошибок в заданиях на соответствие и фиксирует, что доработать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Рефлексия и подведение итогов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Осмыслить границу прав и оценить собственное умение работать с текстом Конституции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дописать фразу на листке: «Моё право заканчивается там, где...» и зачитывает 3-4 варианта вслух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оценить по шкале 1-5 умение находить нужную статью Конституции и поставить цифру на полях тетради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Возвращается к вопросу начала урока: «Так можно ли отказаться от обязанности? Что изменилось в ваших ответах?»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Комментирует работу активных пар и объявляет домашнее задание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Дописывают фразу и зачитывают её по желанию; Ставят себе отметку по шкале 1-5 за умение находить статью; Возвращаются к записям на доске и уточняют первоначальный ответ; Записывают домашнее задание.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Все сдают листки с завершённой фразой, в тетрадях стоит самооценка; класс формулирует вывод: свобода одного ограничена правами других и обязанностями перед государством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§ ____, с. ____, повторить схему-кластер, выписать по два примера реализации политических и социально-экономических прав. По желанию: подготовить короткое сообщение (5-7 предложений) об одном деле из практики Конституционного Суда РФ по защите прав граждан или составить свой кейс с ответом для одноклассников.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Боголюбов Л. Н., Матвеев А. И. и др. Обществознание. 9 класс. М.: Просвещение, §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Конституция Российской Федерации (глава 2 «Права и свободы человека и гражданина», ст. 20-44, 57-59)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Рабочая тетрадь к учебнику обществознания 9 класса, задания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Поурочные разработки по обществознанию. 9 класс (пособие для учителя к УМК Л. Н. Боголюбова)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Материалы официального сайта Уполномоченного по правам человека в РФ (примеры обращений граждан)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