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before="0" w:line="240" w:lineRule="auto"/>
        <w:jc w:val="center"/>
      </w:pPr>
      <w:r>
        <w:rPr>
          <w:rFonts w:ascii="Times New Roman" w:hAnsi="Times New Roman" w:eastAsia="Times New Roman" w:cs="Times New Roman"/>
          <w:b/>
          <w:i w:val="0"/>
          <w:sz w:val="28"/>
        </w:rPr>
        <w:t>Технологическая карта урока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569"/>
        <w:gridCol w:w="7569"/>
      </w:tblGrid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Предмет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Окружающий мир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Класс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2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Тема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Красная книга. Будь природе другом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Тип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Комбинированный урок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УМК, учебник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Плешаков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Длительность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45 минут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Учитель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____________________________________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Дата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«____» ______________ 20____ г.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Цель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Познакомить второклассников с Красной книгой как документом охраны редких видов и научить объяснять причины исчезновения растений и животных и правила их защиты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Задачи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Обучающие: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Сформировать представление о Красной книге как перечне редких и исчезающих видов растений и животных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Познакомить с отдельными видами из Красной книги России: зубр, белый журавль (стерх), морж, женьшень, лотос, венерин башмачок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Научить называть причины исчезновения видов: вырубка лесов, охота, сбор букетов, загрязнение воды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Отработать правила поведения в природе и умение читать экологические знаки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Развивающие: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Развивать умение находить в учебном тексте ответ на поставленный вопрос и заполнять таблицу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Развивать умение сравнивать объекты и объединять их в группы по признаку живое, неживое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Развивать связную речь при построении ответа по схеме: вид, место обитания, причина исчезновения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Воспитательные: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Воспитывать бережное отношение к растениям и животным родного края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Формировать личную ответственность за поступки в природе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Воспитывать умение слушать ответ товарища и корректно задавать вопрос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Планируемые результаты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Предметные: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Объясняют, что такое Красная книга и зачем она создана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Называют не менее трёх растений и трёх животных из Красной книги России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Указывают причины исчезновения конкретного вида и правило его защиты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Соотносят экологический знак с правилом поведения в природе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Метапредметные: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Познавательные: извлекают нужные сведения из текста учебника и иллюстраций, заполняют таблицу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Коммуникативные: работают в паре, распределяют роли, задают вопрос по ответу одноклассника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Регулятивные: сверяют выполненное задание с эталоном на доске и отмечают ошибки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Регулятивные: удерживают учебную задачу урока и оценивают степень её достижения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Личностные: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Проявляют бережное отношение к природе и готовность соблюдать правила поведения в лесу и у водоёма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Осознают, что поступок каждого человека влияет на судьбу редких растений и животных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Проявляют интерес к природе родного края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Основные понятия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Красная книга, редкие и исчезающие виды, охрана природы, заповедник, экологические знаки, правила друга природы, зубр, стерх, женьшень, лотос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Оборудование и материалы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Учебник А. А. Плешакова «Окружающий мир», 2 класс, часть 1, с. ____, Рабочая тетрадь к учебнику, задание ____, Красная книга России (издание или её увеличенное изображение на экране), Презентация со слайдами: зубр, стерх, морж, женьшень, лотос, венерин башмачок, Карточки для парной работы с таблицей «Вид, где живёт, причина исчезновения», Набор карточек экологических знаков и карточек с правилами, Плакат «Дерево дружбы с природой» и листочки из зелёной бумаги, магниты, Эталон проверки на обратной стороне доски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Формы работы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Фронтальная, Парная, Индивидуальная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Методы и приёмы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Беседа с проблемным вопросом, Работа с текстом и иллюстрациями учебника, Дидактическая игра «Живое или неживое», Работа по образцу с последующим самостоятельным выполнением, Взаимопроверка и проверка по эталону, Приём «Дерево дружбы с природой» на этапе рефлексии</w:t>
            </w:r>
          </w:p>
        </w:tc>
      </w:tr>
    </w:tbl>
    <w:p>
      <w:pPr>
        <w:spacing w:after="120" w:before="280" w:line="240" w:lineRule="auto"/>
      </w:pPr>
      <w:r>
        <w:rPr>
          <w:rFonts w:ascii="Times New Roman" w:hAnsi="Times New Roman" w:eastAsia="Times New Roman" w:cs="Times New Roman"/>
          <w:b/>
          <w:i w:val="0"/>
          <w:sz w:val="26"/>
        </w:rPr>
        <w:t>Ход урока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tblHeader w:val="true"/>
        </w:trPr>
        <w:tc>
          <w:tcPr>
            <w:tcW w:type="dxa" w:w="510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№</w:t>
            </w:r>
          </w:p>
        </w:tc>
        <w:tc>
          <w:tcPr>
            <w:tcW w:type="dxa" w:w="2041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Этап урока, время</w:t>
            </w:r>
          </w:p>
        </w:tc>
        <w:tc>
          <w:tcPr>
            <w:tcW w:type="dxa" w:w="4082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Деятельность учителя</w:t>
            </w:r>
          </w:p>
        </w:tc>
        <w:tc>
          <w:tcPr>
            <w:tcW w:type="dxa" w:w="3402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Деятельность обучающихся</w:t>
            </w:r>
          </w:p>
        </w:tc>
        <w:tc>
          <w:tcPr>
            <w:tcW w:type="dxa" w:w="2948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Формируемые УУД</w:t>
            </w:r>
          </w:p>
        </w:tc>
        <w:tc>
          <w:tcPr>
            <w:tcW w:type="dxa" w:w="2154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Результат этапа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1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Организационный момент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2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Настроить класс на работу и задать тему разговора об исчезающих животных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Проверяет готовность: учебник, рабочая тетрадь, цветные карандаши, дневник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Предлагает прочитать хором девиз урока, записанный на доске: «Мы природе не враги, ты природу береги»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вопрос: «Кого сегодня на уроке мы будем защищать словом и делом?»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Сообщает, что на уроке класс познакомится с необычной книгой, у которой красная обложка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Проверяют наличие учебных принадлежностей на парте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Читают девиз хором и объясняют, как понимают слова «не враги»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Высказывают предположения о теме урока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организуют рабочее место и настраиваются на учебную задачу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Личностные: проявляют интерес к теме охраны природы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Класс готов к работе, дети называют предполагаемую тему урока, учитель видит собранность по позе и порядку на партах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Проверка домашнего задания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6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Проверить усвоение темы «Невидимые нити» и умение объяснять связи в природе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Вызывает к доске трёх учеников со схемами связей в лесу: «дуб, сойка, кабан», «ель, белка, куница», «цветок, пчела, человек»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каждого объяснить стрелки: «Что произойдёт с белкой, если вырубить ель?»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Организует вопросы класса: каждый ряд задаёт отвечающему по одному вопросу о его схеме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Обобщает: «Невидимые нити связывают всё живое, порвёшь одну нить, пострадает целая цепочка»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Оценивает ответы, отмечает точность объяснения и полноту схемы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Показывают схемы связей и объясняют направление стрелок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Задают вопросы отвечающим у доски по одному от ряда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Дополняют ответы одноклассников примерами из леса и с огорода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Слушают вывод и повторяют его своими словами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читают схему и переводят её в связное высказывание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формулируют вопрос по ответу товарища и слушают ответ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сопоставляют ответ одноклассника с домашним материалом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Трое учеников получили отметку, класс воспроизводит вывод о связях в природе, учитель фиксирует пробелы в объяснении стрелок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3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Актуализация опорных знаний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5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Восстановить знание о живой природе и вывести класс на проблему исчезновения видов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Проводит игру «Живое или неживое»: называет слова (зубр, камень, лотос, снег, журавль, песок, женьшень, туча), дети встают на живое, сидят на неживое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Показывает на экране зубра и лотос: «Эти живые существа встречаются в природе всё реже. Почему их почти не осталось?»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Записывает версии детей на доске столбиком: охота, вырубка леса, рвут цветы, грязная вода, мусор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Ставит учебную задачу: «Проверим наши догадки по учебнику и узнаем, кто защищает таких животных и такие растения»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Участвуют в игре, различают объекты живой и неживой природы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Высказывают предположения о причинах исчезновения зубра и лотоса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Наблюдают за записью версий на доске и дополняют список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Принимают учебную задачу урока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классифицируют объекты по признаку живое, неживое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принимают учебную задачу и планируют её проверку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высказывают версию и обосновывают её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На доске записаны 4-5 версий причин исчезновения видов, класс сформулировал вопрос урока, учитель видит включённость по участию в игре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4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Изучение нового материала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14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Сформировать представление о Красной книге и причинах исчезновения конкретных видов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парная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Показывает Красную книгу: «Почему обложка красная? Красный цвет, это цвет сигнала тревоги и знака Стоп»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Объясняет: в Красную книгу заносят растения и животных, которых на Земле осталось мало, охраняют их в заповедниках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Организует чтение текста учебника с. ____ по абзацам и задаёт вопросы по ходу: «Сколько зубров осталось в природе? Где растёт женьшень? Кто такой стерх?»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Показывает слайды: зубр, стерх, морж, женьшень, лотос, венерин башмачок, коротко комментирует каждый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Раздаёт парам карточки с таблицей «Вид, где живёт, причина исчезновения» и просит заполнить строку по своему виду по тексту и иллюстрации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Выслушивает 4-5 пар, сводит ответы в общую таблицу на доске, сравнивает с версиями, записанными на этапе актуализации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Рассматривают Красную книгу и объясняют смысл красного цвета обложки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Читают текст учебника и отвечают на вопросы по содержанию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Работают в паре: находят в тексте сведения и заполняют три графы карточки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Представляют свою строку таблицы классу: «Венерин башмачок растёт в лесу, исчезает потому, что его рвут на букеты»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Сравнивают заполненную таблицу с версиями на доске и отмечают совпадения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извлекают из текста учебника заданные сведения и переносят их в таблицу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договариваются в паре о распределении работы и представляют общий результат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сверяют новую информацию с ранее высказанными предположениями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Заполнены карточки не менее чем у 90% пар, на доске общая таблица по шести видам, дети объясняют своими словами, что такое Красная книга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5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Первичное закрепление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10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Отработать умение связывать причину исчезновения вида с правилом поведения в природе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Разбирает у доски образец по зубру: вид, зубр; причина, охота и вырубка лесов; правило, не охоться, охраняй лес; знак, перечёркнутое ружьё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Проговаривает алгоритм рассуждения: «Читаю правило, думаю, кого оно защищает, ищу подходящий знак»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Даёт задание в рабочей тетради ____: соотнести стрелками правила («не рви цветы», «не лови бабочек», «не разоряй гнёзда», «не шуми в лесу», «не бросай мусор») и экологические знаки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Наблюдает за самостоятельной работой, помогает индивидуально тем, кто путает знаки бабочки и гнезда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Открывает эталон на обратной стороне доски и организует проверку: «Поставьте плюс рядом с верной парой, ошибку обведите карандашом»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Разбирает 1-2 типичные ошибки: «Почему знак с рукой и цветком относится к правилу не рви цветы?»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Участвуют в разборе образца по зубру, повторяют алгоритм рассуждения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Самостоятельно соотносят правила и знаки в рабочей тетради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Проверяют работу по эталону, отмечают плюсами верное и обводят ошибки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Объясняют исправленную ошибку вслух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устанавливают связь между причиной исчезновения вида и правилом поведения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выполняют работу по алгоритму и проверяют результат по эталону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Личностные: осознают правило как норму собственного поведения в лесу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Большинство учеников соотносят все пять пар верно, ошибки исправлены карандашом, дети называют правило, объясняя, кого оно защищает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6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Домашнее задание и инструктаж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3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Разъяснить содержание и способ выполнения домашнего задания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Записывает на доске: учебник с. ____ читать и пересказывать, рабочая тетрадь задание ____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Поясняет, как готовить пересказ: «Расскажи по плану: что такое Красная книга, кто в неё занесён, как мы можем помочь»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Предлагает задание по желанию: нарисовать экологический знак «Не рви цветы» и подписать под ним правило одной строкой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Уточняет, что рисунки будут помещены на классный стенд «Будь природе другом», и спрашивает: «У кого остались вопросы по заданию?»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задание в дневник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Задают уточняющие вопросы о пересказе и рисунке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Выбирают, будут ли выполнять задание по желанию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принимают учебную задачу на дом и планируют её выполнение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Личностные: делают осознанный выбор задания по интересу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Задание записано у всех, дети проговаривают план пересказа, вопросов по содержанию не остаётся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7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Подведение итогов и рефлексия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5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Обобщить материал урока и связать его с личным поведением ученика в природе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итоговый вопрос: «Зачем людям нужна Красная книга? Что случится, если её не будет?»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назвать по цепочке одно растение и одно животное из Красной книги, изученных на уроке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Раздаёт зелёные листочки и предлагает: «Напиши или назови одно своё правило друга природы и прикрепи листок к нашему дереву»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Читает вслух несколько правил с листочков и обобщает: «Дерево зазеленело, значит, у природы стало больше друзей»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Отмечает активных учеников и точные ответы, благодарит пары за работу с карточками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Отвечают на итоговый вопрос о назначении Красной книги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Называют по цепочке виды, изученные на уроке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Формулируют личное правило друга природы и крепят листок на плакат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Оценивают свою работу на уроке поднятием листка: зелёный вверх, всё понял; листок на парте, нужна помощь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обобщают материал урока и формулируют вывод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высказывают личное суждение в краткой форме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оценивают собственное продвижение по теме урока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Плакат «Дерево дружбы с природой» покрыт листочками с правилами, каждый ученик назвал своё правило, учитель видит уровень понимания по итоговым ответам</w:t>
            </w:r>
          </w:p>
        </w:tc>
      </w:tr>
    </w:tbl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Домашнее задание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Базовое: учебник с. ____ прочитать и подготовить пересказ по плану (что такое Красная книга, кто в неё занесён, как человек может помочь), рабочая тетрадь задание ____. По желанию: нарисовать экологический знак «Не рви цветы» и подписать под ним правило одним предложением для классного стенда «Будь природе другом».</w:t>
      </w:r>
    </w:p>
    <w:p>
      <w:pPr>
        <w:spacing w:after="80" w:before="16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Источники и материалы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1. Плешаков А. А. Окружающий мир. 2 класс. Учебник в 2 частях. Часть 1, с. ____ (УМК «Школа России»)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2. Плешаков А. А. Окружающий мир. Рабочая тетрадь. 2 класс. Часть 1, задание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3. Плешаков А. А. Зелёные страницы: книга для учащихся начальных классов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4. Красная книга России: иллюстративные материалы о зубре, стерхе, морже, женьшене, лотосе, венерином башмачке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5. Плешаков А. А., Соловьёва А. Е. Окружающий мир. Методические рекомендации. 2 класс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 w:val="0"/>
          <w:i/>
          <w:color w:val="7F7F7F"/>
          <w:sz w:val="18"/>
        </w:rPr>
        <w:t>Карта собрана сервисом oformka.ru. Пропуски подчёркиванием заполняет учитель.</w:t>
      </w:r>
    </w:p>
    <w:sectPr w:rsidR="00FC693F" w:rsidRPr="0006063C" w:rsidSect="00034616">
      <w:pgSz w:w="16838" w:h="11906" w:orient="landscape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